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9280" w14:textId="14E93BE5" w:rsidR="00D25682" w:rsidRPr="00D25682" w:rsidRDefault="00D25682" w:rsidP="00D25682">
      <w:pPr>
        <w:jc w:val="center"/>
        <w:rPr>
          <w:rFonts w:ascii="Agency FB" w:hAnsi="Agency FB"/>
          <w:i/>
          <w:iCs/>
          <w:sz w:val="48"/>
          <w:szCs w:val="48"/>
        </w:rPr>
      </w:pPr>
      <w:r w:rsidRPr="00D25682">
        <w:rPr>
          <w:rFonts w:ascii="Agency FB" w:hAnsi="Agency FB"/>
          <w:b/>
          <w:bCs/>
          <w:i/>
          <w:iCs/>
          <w:sz w:val="48"/>
          <w:szCs w:val="48"/>
        </w:rPr>
        <w:t>OMNIGUARD™ Quick Sealant Application Guide</w:t>
      </w:r>
    </w:p>
    <w:p w14:paraId="3889D3DD" w14:textId="77777777" w:rsidR="00D25682" w:rsidRDefault="00D25682" w:rsidP="00D25682">
      <w:pPr>
        <w:tabs>
          <w:tab w:val="left" w:pos="4135"/>
        </w:tabs>
        <w:rPr>
          <w:lang w:bidi="ar-EG"/>
        </w:rPr>
      </w:pPr>
    </w:p>
    <w:p w14:paraId="48FB4BAD" w14:textId="4567C1FD" w:rsidR="00D25682" w:rsidRDefault="00D25682" w:rsidP="00D25682">
      <w:pPr>
        <w:tabs>
          <w:tab w:val="left" w:pos="4135"/>
        </w:tabs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noProof/>
          <w:sz w:val="28"/>
          <w:szCs w:val="28"/>
          <w:u w:val="single"/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A91E6" wp14:editId="7128CDB0">
                <wp:simplePos x="0" y="0"/>
                <wp:positionH relativeFrom="margin">
                  <wp:align>center</wp:align>
                </wp:positionH>
                <wp:positionV relativeFrom="paragraph">
                  <wp:posOffset>344770</wp:posOffset>
                </wp:positionV>
                <wp:extent cx="5394121" cy="1501629"/>
                <wp:effectExtent l="0" t="0" r="16510" b="22860"/>
                <wp:wrapNone/>
                <wp:docPr id="21371614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121" cy="1501629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02699" w14:textId="6A2B6F8E" w:rsidR="00D25682" w:rsidRDefault="00D25682" w:rsidP="00D25682">
                            <w:pPr>
                              <w:jc w:val="center"/>
                            </w:pPr>
                            <w:r>
                              <w:t xml:space="preserve">OMNIGUARD™ is a revolutionary quick sealant designed to bridge the gap between quick detailers and traditional sealants. With its advanced formula featuring </w:t>
                            </w:r>
                            <w:r>
                              <w:rPr>
                                <w:rStyle w:val="Strong"/>
                              </w:rPr>
                              <w:t>HYPERBEAD™ particles</w:t>
                            </w:r>
                            <w:r>
                              <w:t>, it offers superior self-cleaning abilities, UV protection, and reduced surface oxidation. Ideal for automotive, marine, and household applications, OMNIGUARD™ is a versatile solution for professionals and enthusiasts alike.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91E6" id="Rectangle: Diagonal Corners Rounded 2" o:spid="_x0000_s1026" style="position:absolute;left:0;text-align:left;margin-left:0;margin-top:27.15pt;width:424.75pt;height:11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394121,15016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" adj="-11796480,,5400" path="m250277,l5394121,r,l5394121,1251352v,138224,-112053,250277,-250277,250277l,1501629r,l,250277c,112053,112053,,250277,xe" fillcolor="black [3213]" strokecolor="#030e13 [484]" strokeweight="1pt">
                <v:stroke joinstyle="miter"/>
                <v:formulas/>
                <v:path arrowok="t" o:connecttype="custom" o:connectlocs="250277,0;5394121,0;5394121,0;5394121,1251352;5143844,1501629;0,1501629;0,1501629;0,250277;250277,0" o:connectangles="0,0,0,0,0,0,0,0,0" textboxrect="0,0,5394121,1501629"/>
                <v:textbox>
                  <w:txbxContent>
                    <w:p w14:paraId="0ED02699" w14:textId="6A2B6F8E" w:rsidR="00D25682" w:rsidRDefault="00D25682" w:rsidP="00D25682">
                      <w:pPr>
                        <w:jc w:val="center"/>
                      </w:pPr>
                      <w:r>
                        <w:t xml:space="preserve">OMNIGUARD™ is a revolutionary quick sealant designed to bridge the gap between quick detailers and traditional sealants. With its advanced formula featuring </w:t>
                      </w:r>
                      <w:r>
                        <w:rPr>
                          <w:rStyle w:val="Strong"/>
                        </w:rPr>
                        <w:t>HYPERBEAD™ particles</w:t>
                      </w:r>
                      <w:r>
                        <w:t>, it offers superior self-cleaning abilities, UV protection, and reduced surface oxidation. Ideal for automotive, marine, and household applications, OMNIGUARD™ is a versatile solution for professionals and enthusiasts alike.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5682">
        <w:rPr>
          <w:b/>
          <w:bCs/>
          <w:sz w:val="28"/>
          <w:szCs w:val="28"/>
          <w:u w:val="single"/>
          <w:lang w:bidi="ar-EG"/>
        </w:rPr>
        <w:t>Introduction</w:t>
      </w:r>
    </w:p>
    <w:p w14:paraId="464157FB" w14:textId="77777777" w:rsidR="00D25682" w:rsidRPr="00D25682" w:rsidRDefault="00D25682" w:rsidP="00D25682">
      <w:pPr>
        <w:rPr>
          <w:sz w:val="28"/>
          <w:szCs w:val="28"/>
          <w:lang w:bidi="ar-EG"/>
        </w:rPr>
      </w:pPr>
    </w:p>
    <w:p w14:paraId="49B4E06E" w14:textId="77777777" w:rsidR="00D25682" w:rsidRPr="00D25682" w:rsidRDefault="00D25682" w:rsidP="00D25682">
      <w:pPr>
        <w:rPr>
          <w:sz w:val="28"/>
          <w:szCs w:val="28"/>
          <w:lang w:bidi="ar-EG"/>
        </w:rPr>
      </w:pPr>
    </w:p>
    <w:p w14:paraId="56B8B7F2" w14:textId="77777777" w:rsidR="00D25682" w:rsidRPr="00D25682" w:rsidRDefault="00D25682" w:rsidP="00D25682">
      <w:pPr>
        <w:rPr>
          <w:sz w:val="28"/>
          <w:szCs w:val="28"/>
          <w:lang w:bidi="ar-EG"/>
        </w:rPr>
      </w:pPr>
    </w:p>
    <w:p w14:paraId="4906EC88" w14:textId="77777777" w:rsidR="00D25682" w:rsidRPr="00D25682" w:rsidRDefault="00D25682" w:rsidP="00D25682">
      <w:pPr>
        <w:rPr>
          <w:sz w:val="28"/>
          <w:szCs w:val="28"/>
          <w:lang w:bidi="ar-EG"/>
        </w:rPr>
      </w:pPr>
    </w:p>
    <w:p w14:paraId="69FAF00D" w14:textId="77777777" w:rsidR="00D25682" w:rsidRPr="00D25682" w:rsidRDefault="00D25682" w:rsidP="00D25682">
      <w:pPr>
        <w:rPr>
          <w:sz w:val="28"/>
          <w:szCs w:val="28"/>
          <w:lang w:bidi="ar-EG"/>
        </w:rPr>
      </w:pPr>
    </w:p>
    <w:p w14:paraId="2D037AD6" w14:textId="77777777" w:rsidR="00D25682" w:rsidRDefault="00D25682" w:rsidP="00D25682">
      <w:pPr>
        <w:rPr>
          <w:b/>
          <w:bCs/>
          <w:sz w:val="28"/>
          <w:szCs w:val="28"/>
          <w:u w:val="single"/>
          <w:lang w:bidi="ar-EG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5176"/>
        <w:gridCol w:w="4975"/>
      </w:tblGrid>
      <w:tr w:rsidR="00D25682" w:rsidRPr="00D25682" w14:paraId="74B11CD6" w14:textId="77777777" w:rsidTr="00D25682">
        <w:trPr>
          <w:trHeight w:val="20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B166357" w14:textId="77777777" w:rsidR="00D25682" w:rsidRPr="00D25682" w:rsidRDefault="00D25682" w:rsidP="00D25682">
            <w:pPr>
              <w:jc w:val="center"/>
              <w:rPr>
                <w:b/>
                <w:bCs/>
                <w:i/>
                <w:iCs/>
                <w:lang w:bidi="ar-EG"/>
              </w:rPr>
            </w:pPr>
            <w:r w:rsidRPr="00D25682">
              <w:rPr>
                <w:b/>
                <w:bCs/>
                <w:i/>
                <w:iCs/>
                <w:lang w:bidi="ar-EG"/>
              </w:rPr>
              <w:t>Dilution Instructions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A9802D3" w14:textId="034FDB76" w:rsidR="00D25682" w:rsidRPr="00D25682" w:rsidRDefault="00D25682" w:rsidP="00D25682">
            <w:pPr>
              <w:spacing w:after="160" w:line="278" w:lineRule="auto"/>
              <w:jc w:val="center"/>
              <w:rPr>
                <w:b/>
                <w:bCs/>
                <w:i/>
                <w:iCs/>
                <w:lang w:bidi="ar-EG"/>
              </w:rPr>
            </w:pPr>
            <w:r w:rsidRPr="00D25682">
              <w:rPr>
                <w:b/>
                <w:bCs/>
                <w:i/>
                <w:iCs/>
                <w:lang w:bidi="ar-EG"/>
              </w:rPr>
              <w:t>Surface Suitability</w:t>
            </w:r>
          </w:p>
        </w:tc>
      </w:tr>
      <w:tr w:rsidR="00D25682" w:rsidRPr="00D25682" w14:paraId="41D14149" w14:textId="0ADD6CC6" w:rsidTr="00D25682">
        <w:trPr>
          <w:trHeight w:val="27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2C5" w14:textId="06AE2355" w:rsidR="00D25682" w:rsidRPr="00D25682" w:rsidRDefault="00D25682" w:rsidP="00D25682">
            <w:pPr>
              <w:tabs>
                <w:tab w:val="left" w:pos="357"/>
              </w:tabs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D25682">
              <w:rPr>
                <w:b/>
                <w:bCs/>
                <w:sz w:val="20"/>
                <w:szCs w:val="20"/>
                <w:lang w:bidi="ar-EG"/>
              </w:rPr>
              <w:t>OMNIGUARD™ is provided in a 50ml concentrate bottle. To prepare the solution:</w:t>
            </w:r>
          </w:p>
          <w:p w14:paraId="623808ED" w14:textId="65833260" w:rsidR="00D25682" w:rsidRPr="00D25682" w:rsidRDefault="00D25682" w:rsidP="00D25682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Mix Ratio: Combine 50ml of OMNIGUARD™ concentrate with 950ml of deionized or distilled water.</w:t>
            </w:r>
          </w:p>
          <w:p w14:paraId="1ABB5021" w14:textId="77777777" w:rsidR="00D25682" w:rsidRPr="00D25682" w:rsidRDefault="00D25682" w:rsidP="00D25682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Container: Use a clean, high-quality spray bottle for mixing and storage.</w:t>
            </w:r>
          </w:p>
          <w:p w14:paraId="1EFDC846" w14:textId="77777777" w:rsidR="00D25682" w:rsidRPr="00D25682" w:rsidRDefault="00D25682" w:rsidP="00D25682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Storage: Once mixed, the solution is effective for up to 2 years. Ensure the container is sealed tightly when not in use.</w:t>
            </w:r>
          </w:p>
          <w:p w14:paraId="1DFB03E6" w14:textId="08F8E772" w:rsidR="00D25682" w:rsidRPr="00D25682" w:rsidRDefault="00D25682" w:rsidP="00D25682">
            <w:pPr>
              <w:tabs>
                <w:tab w:val="left" w:pos="357"/>
              </w:tabs>
              <w:spacing w:after="160" w:line="278" w:lineRule="auto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831" w14:textId="77777777" w:rsidR="00D25682" w:rsidRPr="00D25682" w:rsidRDefault="00D25682" w:rsidP="00D25682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D25682">
              <w:rPr>
                <w:b/>
                <w:bCs/>
                <w:sz w:val="20"/>
                <w:szCs w:val="20"/>
                <w:lang w:bidi="ar-EG"/>
              </w:rPr>
              <w:t>OMNIGUARD™ is safe and effective for use on the following surfaces:</w:t>
            </w:r>
          </w:p>
          <w:p w14:paraId="58F418A0" w14:textId="77777777" w:rsidR="00D25682" w:rsidRPr="00D25682" w:rsidRDefault="00D25682" w:rsidP="00D25682">
            <w:pPr>
              <w:numPr>
                <w:ilvl w:val="0"/>
                <w:numId w:val="3"/>
              </w:numPr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Paint finishes</w:t>
            </w:r>
          </w:p>
          <w:p w14:paraId="27619063" w14:textId="77777777" w:rsidR="00D25682" w:rsidRPr="00D25682" w:rsidRDefault="00D25682" w:rsidP="00D25682">
            <w:pPr>
              <w:numPr>
                <w:ilvl w:val="0"/>
                <w:numId w:val="3"/>
              </w:numPr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Paint protection film (PPF)</w:t>
            </w:r>
          </w:p>
          <w:p w14:paraId="64ECECC5" w14:textId="77777777" w:rsidR="00D25682" w:rsidRPr="00D25682" w:rsidRDefault="00D25682" w:rsidP="00D25682">
            <w:pPr>
              <w:numPr>
                <w:ilvl w:val="0"/>
                <w:numId w:val="3"/>
              </w:numPr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Vinyl wraps</w:t>
            </w:r>
          </w:p>
          <w:p w14:paraId="7044345B" w14:textId="77777777" w:rsidR="00D25682" w:rsidRPr="00D25682" w:rsidRDefault="00D25682" w:rsidP="00D25682">
            <w:pPr>
              <w:numPr>
                <w:ilvl w:val="0"/>
                <w:numId w:val="3"/>
              </w:numPr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Glass</w:t>
            </w:r>
          </w:p>
          <w:p w14:paraId="03996B64" w14:textId="77777777" w:rsidR="00D25682" w:rsidRPr="00D25682" w:rsidRDefault="00D25682" w:rsidP="00D25682">
            <w:pPr>
              <w:numPr>
                <w:ilvl w:val="0"/>
                <w:numId w:val="3"/>
              </w:numPr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Wheels</w:t>
            </w:r>
          </w:p>
          <w:p w14:paraId="2FB99732" w14:textId="77777777" w:rsidR="00D25682" w:rsidRPr="00D25682" w:rsidRDefault="00D25682" w:rsidP="00D25682">
            <w:pPr>
              <w:numPr>
                <w:ilvl w:val="0"/>
                <w:numId w:val="3"/>
              </w:numPr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Leather</w:t>
            </w:r>
          </w:p>
          <w:p w14:paraId="7DEA3805" w14:textId="77777777" w:rsidR="00D25682" w:rsidRPr="00D25682" w:rsidRDefault="00D25682" w:rsidP="00D25682">
            <w:pPr>
              <w:numPr>
                <w:ilvl w:val="0"/>
                <w:numId w:val="3"/>
              </w:numPr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Marine surfaces</w:t>
            </w:r>
          </w:p>
          <w:p w14:paraId="6BA2AC0A" w14:textId="2C3223F5" w:rsidR="00D25682" w:rsidRPr="00D25682" w:rsidRDefault="00D25682" w:rsidP="00D25682">
            <w:pPr>
              <w:numPr>
                <w:ilvl w:val="0"/>
                <w:numId w:val="3"/>
              </w:numPr>
              <w:rPr>
                <w:sz w:val="20"/>
                <w:szCs w:val="20"/>
                <w:lang w:bidi="ar-EG"/>
              </w:rPr>
            </w:pPr>
            <w:r w:rsidRPr="00D25682">
              <w:rPr>
                <w:sz w:val="20"/>
                <w:szCs w:val="20"/>
                <w:lang w:bidi="ar-EG"/>
              </w:rPr>
              <w:t>Household surface</w:t>
            </w:r>
            <w:r>
              <w:rPr>
                <w:sz w:val="20"/>
                <w:szCs w:val="20"/>
                <w:lang w:bidi="ar-EG"/>
              </w:rPr>
              <w:t>s</w:t>
            </w:r>
          </w:p>
        </w:tc>
      </w:tr>
    </w:tbl>
    <w:p w14:paraId="12C1BEB6" w14:textId="77777777" w:rsidR="00D25682" w:rsidRDefault="00D25682" w:rsidP="00D25682">
      <w:pPr>
        <w:jc w:val="center"/>
        <w:rPr>
          <w:b/>
          <w:bCs/>
          <w:sz w:val="28"/>
          <w:szCs w:val="28"/>
          <w:lang w:bidi="ar-EG"/>
        </w:rPr>
      </w:pPr>
    </w:p>
    <w:p w14:paraId="2D4FF807" w14:textId="7B7DCE1A" w:rsidR="00D25682" w:rsidRDefault="006A55FB" w:rsidP="00D25682">
      <w:pPr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8C7F0" wp14:editId="6EFF013F">
                <wp:simplePos x="0" y="0"/>
                <wp:positionH relativeFrom="column">
                  <wp:posOffset>100668</wp:posOffset>
                </wp:positionH>
                <wp:positionV relativeFrom="paragraph">
                  <wp:posOffset>198341</wp:posOffset>
                </wp:positionV>
                <wp:extent cx="6014906" cy="2432808"/>
                <wp:effectExtent l="0" t="0" r="24130" b="24765"/>
                <wp:wrapNone/>
                <wp:docPr id="1844835087" name="Rectangle: Diagonal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906" cy="2432808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E230D" w14:textId="77777777" w:rsidR="006A55FB" w:rsidRPr="006A55FB" w:rsidRDefault="006A55FB" w:rsidP="006A55FB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A55FB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Additional Notes</w:t>
                            </w:r>
                          </w:p>
                          <w:p w14:paraId="42038968" w14:textId="77777777" w:rsidR="006A55FB" w:rsidRPr="006A55FB" w:rsidRDefault="006A55FB" w:rsidP="006A55FB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A55FB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14:ligatures w14:val="none"/>
                              </w:rPr>
                              <w:t>Durability</w:t>
                            </w:r>
                            <w:r w:rsidRPr="006A55FB"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  <w:t xml:space="preserve">: The applied sealant is effective for up to </w:t>
                            </w:r>
                            <w:r w:rsidRPr="006A55FB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14:ligatures w14:val="none"/>
                              </w:rPr>
                              <w:t>6 weeks</w:t>
                            </w:r>
                            <w:r w:rsidRPr="006A55FB"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  <w:p w14:paraId="1CBB32E6" w14:textId="77777777" w:rsidR="006A55FB" w:rsidRPr="006A55FB" w:rsidRDefault="006A55FB" w:rsidP="006A55FB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A55FB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14:ligatures w14:val="none"/>
                              </w:rPr>
                              <w:t>Maintenance</w:t>
                            </w:r>
                            <w:r w:rsidRPr="006A55FB"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  <w:t>: Use OMNIGUARD™ as part of your regular maintenance routine to enhance and extend the protection of your vehicle or surface.</w:t>
                            </w:r>
                          </w:p>
                          <w:p w14:paraId="549C6C68" w14:textId="77777777" w:rsidR="006A55FB" w:rsidRPr="006A55FB" w:rsidRDefault="006A55FB" w:rsidP="006A55FB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A55FB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14:ligatures w14:val="none"/>
                              </w:rPr>
                              <w:t>Storage Conditions</w:t>
                            </w:r>
                            <w:r w:rsidRPr="006A55FB"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  <w:t>: Keep the solution in a cool, dry place. Avoid direct sunlight.</w:t>
                            </w:r>
                          </w:p>
                          <w:p w14:paraId="61F737E1" w14:textId="77777777" w:rsidR="006A55FB" w:rsidRPr="006A55FB" w:rsidRDefault="006A55FB" w:rsidP="006A55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C7F0" id="Rectangle: Diagonal Corners Rounded 3" o:spid="_x0000_s1027" style="position:absolute;margin-left:7.95pt;margin-top:15.6pt;width:473.6pt;height:191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14906,24328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" adj="-11796480,,5400" path="m405476,l6014906,r,l6014906,2027332v,223938,-181538,405476,-405476,405476l,2432808r,l,405476c,181538,181538,,405476,xe" fillcolor="black [3213]" strokecolor="#030e13 [484]" strokeweight="1pt">
                <v:stroke joinstyle="miter"/>
                <v:formulas/>
                <v:path arrowok="t" o:connecttype="custom" o:connectlocs="405476,0;6014906,0;6014906,0;6014906,2027332;5609430,2432808;0,2432808;0,2432808;0,405476;405476,0" o:connectangles="0,0,0,0,0,0,0,0,0" textboxrect="0,0,6014906,2432808"/>
                <v:textbox>
                  <w:txbxContent>
                    <w:p w14:paraId="612E230D" w14:textId="77777777" w:rsidR="006A55FB" w:rsidRPr="006A55FB" w:rsidRDefault="006A55FB" w:rsidP="006A55FB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eastAsia="Times New Roman" w:cs="Times New Roman"/>
                          <w:b/>
                          <w:bCs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6A55FB">
                        <w:rPr>
                          <w:rFonts w:eastAsia="Times New Roman" w:cs="Times New Roman"/>
                          <w:b/>
                          <w:bCs/>
                          <w:kern w:val="0"/>
                          <w:sz w:val="32"/>
                          <w:szCs w:val="32"/>
                          <w14:ligatures w14:val="none"/>
                        </w:rPr>
                        <w:t>Additional Notes</w:t>
                      </w:r>
                    </w:p>
                    <w:p w14:paraId="42038968" w14:textId="77777777" w:rsidR="006A55FB" w:rsidRPr="006A55FB" w:rsidRDefault="006A55FB" w:rsidP="006A55FB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</w:pPr>
                      <w:r w:rsidRPr="006A55FB">
                        <w:rPr>
                          <w:rFonts w:eastAsia="Times New Roman" w:cs="Times New Roman"/>
                          <w:b/>
                          <w:bCs/>
                          <w:kern w:val="0"/>
                          <w14:ligatures w14:val="none"/>
                        </w:rPr>
                        <w:t>Durability</w:t>
                      </w:r>
                      <w:r w:rsidRPr="006A55FB"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  <w:t xml:space="preserve">: The applied sealant is effective for up to </w:t>
                      </w:r>
                      <w:r w:rsidRPr="006A55FB">
                        <w:rPr>
                          <w:rFonts w:eastAsia="Times New Roman" w:cs="Times New Roman"/>
                          <w:b/>
                          <w:bCs/>
                          <w:kern w:val="0"/>
                          <w14:ligatures w14:val="none"/>
                        </w:rPr>
                        <w:t>6 weeks</w:t>
                      </w:r>
                      <w:r w:rsidRPr="006A55FB"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  <w:t>.</w:t>
                      </w:r>
                    </w:p>
                    <w:p w14:paraId="1CBB32E6" w14:textId="77777777" w:rsidR="006A55FB" w:rsidRPr="006A55FB" w:rsidRDefault="006A55FB" w:rsidP="006A55FB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</w:pPr>
                      <w:r w:rsidRPr="006A55FB">
                        <w:rPr>
                          <w:rFonts w:eastAsia="Times New Roman" w:cs="Times New Roman"/>
                          <w:b/>
                          <w:bCs/>
                          <w:kern w:val="0"/>
                          <w14:ligatures w14:val="none"/>
                        </w:rPr>
                        <w:t>Maintenance</w:t>
                      </w:r>
                      <w:r w:rsidRPr="006A55FB"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  <w:t>: Use OMNIGUARD™ as part of your regular maintenance routine to enhance and extend the protection of your vehicle or surface.</w:t>
                      </w:r>
                    </w:p>
                    <w:p w14:paraId="549C6C68" w14:textId="77777777" w:rsidR="006A55FB" w:rsidRPr="006A55FB" w:rsidRDefault="006A55FB" w:rsidP="006A55FB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</w:pPr>
                      <w:r w:rsidRPr="006A55FB">
                        <w:rPr>
                          <w:rFonts w:eastAsia="Times New Roman" w:cs="Times New Roman"/>
                          <w:b/>
                          <w:bCs/>
                          <w:kern w:val="0"/>
                          <w14:ligatures w14:val="none"/>
                        </w:rPr>
                        <w:t>Storage Conditions</w:t>
                      </w:r>
                      <w:r w:rsidRPr="006A55FB"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  <w:t>: Keep the solution in a cool, dry place. Avoid direct sunlight.</w:t>
                      </w:r>
                    </w:p>
                    <w:p w14:paraId="61F737E1" w14:textId="77777777" w:rsidR="006A55FB" w:rsidRPr="006A55FB" w:rsidRDefault="006A55FB" w:rsidP="006A55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4C3375" w14:textId="77777777" w:rsidR="00D25682" w:rsidRDefault="00D25682" w:rsidP="00D25682">
      <w:pPr>
        <w:rPr>
          <w:b/>
          <w:bCs/>
          <w:sz w:val="28"/>
          <w:szCs w:val="28"/>
          <w:lang w:bidi="ar-EG"/>
        </w:rPr>
      </w:pPr>
    </w:p>
    <w:p w14:paraId="4BEA8F26" w14:textId="77777777" w:rsidR="00D25682" w:rsidRDefault="00D25682" w:rsidP="00D25682">
      <w:pPr>
        <w:rPr>
          <w:b/>
          <w:bCs/>
          <w:sz w:val="28"/>
          <w:szCs w:val="28"/>
          <w:lang w:bidi="ar-EG"/>
        </w:rPr>
      </w:pPr>
    </w:p>
    <w:p w14:paraId="27DECAB1" w14:textId="77777777" w:rsidR="006A55FB" w:rsidRDefault="006A55FB" w:rsidP="00D25682">
      <w:pPr>
        <w:rPr>
          <w:b/>
          <w:bCs/>
          <w:sz w:val="28"/>
          <w:szCs w:val="28"/>
          <w:lang w:bidi="ar-EG"/>
        </w:rPr>
      </w:pPr>
    </w:p>
    <w:p w14:paraId="4FD12F33" w14:textId="77777777" w:rsidR="006A55FB" w:rsidRDefault="006A55FB" w:rsidP="00D25682">
      <w:pPr>
        <w:rPr>
          <w:b/>
          <w:bCs/>
          <w:sz w:val="28"/>
          <w:szCs w:val="28"/>
          <w:lang w:bidi="ar-EG"/>
        </w:rPr>
      </w:pPr>
    </w:p>
    <w:p w14:paraId="2676E8BD" w14:textId="77777777" w:rsidR="006A55FB" w:rsidRDefault="006A55FB" w:rsidP="00D25682">
      <w:pPr>
        <w:rPr>
          <w:b/>
          <w:bCs/>
          <w:sz w:val="28"/>
          <w:szCs w:val="28"/>
          <w:lang w:bidi="ar-EG"/>
        </w:rPr>
      </w:pPr>
    </w:p>
    <w:p w14:paraId="278F4336" w14:textId="77777777" w:rsidR="006A55FB" w:rsidRDefault="006A55FB" w:rsidP="00D25682">
      <w:pPr>
        <w:rPr>
          <w:b/>
          <w:bCs/>
          <w:sz w:val="28"/>
          <w:szCs w:val="28"/>
          <w:lang w:bidi="ar-EG"/>
        </w:rPr>
      </w:pPr>
    </w:p>
    <w:p w14:paraId="5D1F516F" w14:textId="77777777" w:rsidR="006A55FB" w:rsidRDefault="006A55FB" w:rsidP="00D25682">
      <w:pPr>
        <w:rPr>
          <w:b/>
          <w:bCs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397"/>
        <w:tblW w:w="10220" w:type="dxa"/>
        <w:tblLook w:val="04A0" w:firstRow="1" w:lastRow="0" w:firstColumn="1" w:lastColumn="0" w:noHBand="0" w:noVBand="1"/>
      </w:tblPr>
      <w:tblGrid>
        <w:gridCol w:w="10220"/>
      </w:tblGrid>
      <w:tr w:rsidR="006A55FB" w:rsidRPr="00D25682" w14:paraId="1109A168" w14:textId="77777777" w:rsidTr="006A55FB">
        <w:trPr>
          <w:trHeight w:val="170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A82E6C" w14:textId="77777777" w:rsidR="006A55FB" w:rsidRPr="00D25682" w:rsidRDefault="006A55FB" w:rsidP="006A55FB">
            <w:pPr>
              <w:spacing w:after="160" w:line="278" w:lineRule="auto"/>
              <w:jc w:val="center"/>
              <w:rPr>
                <w:b/>
                <w:bCs/>
                <w:i/>
                <w:iCs/>
                <w:lang w:bidi="ar-EG"/>
              </w:rPr>
            </w:pPr>
            <w:r w:rsidRPr="00D25682">
              <w:rPr>
                <w:b/>
                <w:bCs/>
                <w:i/>
                <w:iCs/>
                <w:lang w:bidi="ar-EG"/>
              </w:rPr>
              <w:t>Application Instructions</w:t>
            </w:r>
          </w:p>
        </w:tc>
      </w:tr>
      <w:tr w:rsidR="006A55FB" w:rsidRPr="00D25682" w14:paraId="362D7F38" w14:textId="77777777" w:rsidTr="006A55FB">
        <w:trPr>
          <w:trHeight w:val="5036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0CA" w14:textId="77777777" w:rsidR="006A55FB" w:rsidRPr="00D25682" w:rsidRDefault="006A55FB" w:rsidP="006A55FB">
            <w:pPr>
              <w:spacing w:after="160" w:line="278" w:lineRule="auto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D25682">
              <w:rPr>
                <w:b/>
                <w:bCs/>
                <w:sz w:val="20"/>
                <w:szCs w:val="20"/>
                <w:lang w:bidi="ar-EG"/>
              </w:rPr>
              <w:t>Step 1: Prepare the Surface</w:t>
            </w:r>
          </w:p>
          <w:p w14:paraId="41CDCD17" w14:textId="77777777" w:rsidR="006A55FB" w:rsidRPr="006A55FB" w:rsidRDefault="006A55FB" w:rsidP="006A55F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bidi="ar-EG"/>
              </w:rPr>
            </w:pPr>
            <w:r w:rsidRPr="006A55FB">
              <w:rPr>
                <w:sz w:val="20"/>
                <w:szCs w:val="20"/>
                <w:lang w:bidi="ar-EG"/>
              </w:rPr>
              <w:t>Ensure the surface is clean and free from heavy dirt or debris.</w:t>
            </w:r>
          </w:p>
          <w:p w14:paraId="0F41BEAE" w14:textId="77777777" w:rsidR="006A55FB" w:rsidRPr="006A55FB" w:rsidRDefault="006A55FB" w:rsidP="006A55F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bidi="ar-EG"/>
              </w:rPr>
            </w:pPr>
            <w:r w:rsidRPr="006A55FB">
              <w:rPr>
                <w:sz w:val="20"/>
                <w:szCs w:val="20"/>
                <w:lang w:bidi="ar-EG"/>
              </w:rPr>
              <w:t>For optimal results, wash and dry the surface before application.</w:t>
            </w:r>
          </w:p>
          <w:p w14:paraId="683CCC16" w14:textId="6299F348" w:rsidR="006A55FB" w:rsidRPr="0049773C" w:rsidRDefault="00C505CC" w:rsidP="00C505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bidi="ar-EG"/>
              </w:rPr>
            </w:pPr>
            <w:r w:rsidRPr="00C505CC">
              <w:rPr>
                <w:sz w:val="20"/>
                <w:szCs w:val="20"/>
                <w:lang w:bidi="ar-EG"/>
              </w:rPr>
              <w:t>We advise to use Titan Bioprep to prep the surface</w:t>
            </w:r>
          </w:p>
          <w:p w14:paraId="7F6E4EA4" w14:textId="77777777" w:rsidR="006A55FB" w:rsidRPr="006A55FB" w:rsidRDefault="006A55FB" w:rsidP="006A55FB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6A55FB">
              <w:rPr>
                <w:b/>
                <w:bCs/>
                <w:sz w:val="20"/>
                <w:szCs w:val="20"/>
                <w:lang w:bidi="ar-EG"/>
              </w:rPr>
              <w:t>Step 2: Apply OMNIGUARD™</w:t>
            </w:r>
            <w:r>
              <w:rPr>
                <w:b/>
                <w:bCs/>
                <w:sz w:val="20"/>
                <w:szCs w:val="20"/>
                <w:lang w:bidi="ar-EG"/>
              </w:rPr>
              <w:br/>
            </w:r>
          </w:p>
          <w:p w14:paraId="45CBE3F0" w14:textId="77777777" w:rsidR="006A55FB" w:rsidRPr="006A55FB" w:rsidRDefault="006A55FB" w:rsidP="006A55FB">
            <w:pPr>
              <w:numPr>
                <w:ilvl w:val="0"/>
                <w:numId w:val="6"/>
              </w:numPr>
              <w:rPr>
                <w:sz w:val="20"/>
                <w:szCs w:val="20"/>
                <w:lang w:bidi="ar-EG"/>
              </w:rPr>
            </w:pPr>
            <w:r w:rsidRPr="006A55FB">
              <w:rPr>
                <w:b/>
                <w:bCs/>
                <w:sz w:val="20"/>
                <w:szCs w:val="20"/>
                <w:lang w:bidi="ar-EG"/>
              </w:rPr>
              <w:t>Spray</w:t>
            </w:r>
            <w:r w:rsidRPr="006A55FB">
              <w:rPr>
                <w:sz w:val="20"/>
                <w:szCs w:val="20"/>
                <w:lang w:bidi="ar-EG"/>
              </w:rPr>
              <w:t xml:space="preserve">: Lightly spray OMNIGUARD™ onto a new, high-quality </w:t>
            </w:r>
            <w:r w:rsidRPr="006A55FB">
              <w:rPr>
                <w:b/>
                <w:bCs/>
                <w:sz w:val="20"/>
                <w:szCs w:val="20"/>
                <w:lang w:bidi="ar-EG"/>
              </w:rPr>
              <w:t>short-pile microfiber cloth</w:t>
            </w:r>
            <w:r w:rsidRPr="006A55FB">
              <w:rPr>
                <w:sz w:val="20"/>
                <w:szCs w:val="20"/>
                <w:lang w:bidi="ar-EG"/>
              </w:rPr>
              <w:t>.</w:t>
            </w:r>
          </w:p>
          <w:p w14:paraId="39F4397E" w14:textId="77777777" w:rsidR="006A55FB" w:rsidRPr="006A55FB" w:rsidRDefault="006A55FB" w:rsidP="006A55FB">
            <w:pPr>
              <w:numPr>
                <w:ilvl w:val="0"/>
                <w:numId w:val="6"/>
              </w:numPr>
              <w:rPr>
                <w:sz w:val="20"/>
                <w:szCs w:val="20"/>
                <w:lang w:bidi="ar-EG"/>
              </w:rPr>
            </w:pPr>
            <w:r w:rsidRPr="006A55FB">
              <w:rPr>
                <w:b/>
                <w:bCs/>
                <w:sz w:val="20"/>
                <w:szCs w:val="20"/>
                <w:lang w:bidi="ar-EG"/>
              </w:rPr>
              <w:t>Work the Product</w:t>
            </w:r>
            <w:r w:rsidRPr="006A55FB">
              <w:rPr>
                <w:sz w:val="20"/>
                <w:szCs w:val="20"/>
                <w:lang w:bidi="ar-EG"/>
              </w:rPr>
              <w:t>: Gently work the product into the surface using even, overlapping motions. Avoid letting the product dry before buffing.</w:t>
            </w:r>
          </w:p>
          <w:p w14:paraId="694E5F4D" w14:textId="77777777" w:rsidR="006A55FB" w:rsidRPr="006A55FB" w:rsidRDefault="006A55FB" w:rsidP="006A55FB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6A55FB">
              <w:rPr>
                <w:b/>
                <w:bCs/>
                <w:sz w:val="20"/>
                <w:szCs w:val="20"/>
                <w:lang w:bidi="ar-EG"/>
              </w:rPr>
              <w:t>Step 3: Buff the Surface</w:t>
            </w:r>
            <w:r>
              <w:rPr>
                <w:b/>
                <w:bCs/>
                <w:sz w:val="20"/>
                <w:szCs w:val="20"/>
                <w:lang w:bidi="ar-EG"/>
              </w:rPr>
              <w:br/>
            </w:r>
          </w:p>
          <w:p w14:paraId="7EAB0694" w14:textId="77777777" w:rsidR="006A55FB" w:rsidRPr="006A55FB" w:rsidRDefault="006A55FB" w:rsidP="006A55FB">
            <w:pPr>
              <w:numPr>
                <w:ilvl w:val="0"/>
                <w:numId w:val="7"/>
              </w:numPr>
              <w:rPr>
                <w:sz w:val="20"/>
                <w:szCs w:val="20"/>
                <w:lang w:bidi="ar-EG"/>
              </w:rPr>
            </w:pPr>
            <w:r w:rsidRPr="006A55FB">
              <w:rPr>
                <w:sz w:val="20"/>
                <w:szCs w:val="20"/>
                <w:lang w:bidi="ar-EG"/>
              </w:rPr>
              <w:t xml:space="preserve">Use a new, high-quality </w:t>
            </w:r>
            <w:r w:rsidRPr="006A55FB">
              <w:rPr>
                <w:b/>
                <w:bCs/>
                <w:sz w:val="20"/>
                <w:szCs w:val="20"/>
                <w:lang w:bidi="ar-EG"/>
              </w:rPr>
              <w:t>long-pile microfiber cloth</w:t>
            </w:r>
            <w:r w:rsidRPr="006A55FB">
              <w:rPr>
                <w:sz w:val="20"/>
                <w:szCs w:val="20"/>
                <w:lang w:bidi="ar-EG"/>
              </w:rPr>
              <w:t xml:space="preserve"> to buff the surface.</w:t>
            </w:r>
          </w:p>
          <w:p w14:paraId="02285467" w14:textId="77777777" w:rsidR="006A55FB" w:rsidRPr="006A55FB" w:rsidRDefault="006A55FB" w:rsidP="006A55FB">
            <w:pPr>
              <w:numPr>
                <w:ilvl w:val="0"/>
                <w:numId w:val="7"/>
              </w:numPr>
              <w:rPr>
                <w:sz w:val="20"/>
                <w:szCs w:val="20"/>
                <w:lang w:bidi="ar-EG"/>
              </w:rPr>
            </w:pPr>
            <w:r w:rsidRPr="006A55FB">
              <w:rPr>
                <w:sz w:val="20"/>
                <w:szCs w:val="20"/>
                <w:lang w:bidi="ar-EG"/>
              </w:rPr>
              <w:t>Ensure all remaining residue is removed for a flawless finish.</w:t>
            </w:r>
            <w:r>
              <w:rPr>
                <w:sz w:val="20"/>
                <w:szCs w:val="20"/>
                <w:lang w:bidi="ar-EG"/>
              </w:rPr>
              <w:br/>
            </w:r>
          </w:p>
          <w:p w14:paraId="603AB7FA" w14:textId="77777777" w:rsidR="006A55FB" w:rsidRPr="006A55FB" w:rsidRDefault="006A55FB" w:rsidP="006A55FB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6A55FB">
              <w:rPr>
                <w:b/>
                <w:bCs/>
                <w:sz w:val="20"/>
                <w:szCs w:val="20"/>
                <w:lang w:bidi="ar-EG"/>
              </w:rPr>
              <w:t>Step 4: Final Inspection</w:t>
            </w:r>
            <w:r>
              <w:rPr>
                <w:b/>
                <w:bCs/>
                <w:sz w:val="20"/>
                <w:szCs w:val="20"/>
                <w:lang w:bidi="ar-EG"/>
              </w:rPr>
              <w:br/>
            </w:r>
          </w:p>
          <w:p w14:paraId="47B0D361" w14:textId="77777777" w:rsidR="006A55FB" w:rsidRPr="006A55FB" w:rsidRDefault="006A55FB" w:rsidP="006A55FB">
            <w:pPr>
              <w:numPr>
                <w:ilvl w:val="0"/>
                <w:numId w:val="8"/>
              </w:numPr>
              <w:rPr>
                <w:sz w:val="20"/>
                <w:szCs w:val="20"/>
                <w:lang w:bidi="ar-EG"/>
              </w:rPr>
            </w:pPr>
            <w:r w:rsidRPr="006A55FB">
              <w:rPr>
                <w:sz w:val="20"/>
                <w:szCs w:val="20"/>
                <w:lang w:bidi="ar-EG"/>
              </w:rPr>
              <w:t xml:space="preserve">Inspect the surface using a </w:t>
            </w:r>
            <w:r w:rsidRPr="006A55FB">
              <w:rPr>
                <w:b/>
                <w:bCs/>
                <w:sz w:val="20"/>
                <w:szCs w:val="20"/>
                <w:lang w:bidi="ar-EG"/>
              </w:rPr>
              <w:t>bright but diffused light source</w:t>
            </w:r>
            <w:r w:rsidRPr="006A55FB">
              <w:rPr>
                <w:sz w:val="20"/>
                <w:szCs w:val="20"/>
                <w:lang w:bidi="ar-EG"/>
              </w:rPr>
              <w:t xml:space="preserve"> to check for any remaining residue.</w:t>
            </w:r>
          </w:p>
          <w:p w14:paraId="65AA0DBF" w14:textId="77777777" w:rsidR="006A55FB" w:rsidRPr="006A55FB" w:rsidRDefault="006A55FB" w:rsidP="006A55FB">
            <w:pPr>
              <w:numPr>
                <w:ilvl w:val="0"/>
                <w:numId w:val="8"/>
              </w:numPr>
              <w:rPr>
                <w:sz w:val="20"/>
                <w:szCs w:val="20"/>
                <w:lang w:bidi="ar-EG"/>
              </w:rPr>
            </w:pPr>
            <w:r w:rsidRPr="006A55FB">
              <w:rPr>
                <w:sz w:val="20"/>
                <w:szCs w:val="20"/>
                <w:lang w:bidi="ar-EG"/>
              </w:rPr>
              <w:t>If residue is found, wash it off with water and buff again if necessary.</w:t>
            </w:r>
          </w:p>
          <w:p w14:paraId="47DE4C9A" w14:textId="77777777" w:rsidR="006A55FB" w:rsidRPr="00D25682" w:rsidRDefault="006A55FB" w:rsidP="006A55FB">
            <w:pPr>
              <w:jc w:val="center"/>
              <w:rPr>
                <w:sz w:val="20"/>
                <w:szCs w:val="20"/>
                <w:lang w:bidi="ar-EG"/>
              </w:rPr>
            </w:pPr>
          </w:p>
        </w:tc>
      </w:tr>
    </w:tbl>
    <w:p w14:paraId="28E555C1" w14:textId="77777777" w:rsidR="00D25682" w:rsidRDefault="00D25682" w:rsidP="00D25682">
      <w:pPr>
        <w:rPr>
          <w:b/>
          <w:bCs/>
          <w:sz w:val="28"/>
          <w:szCs w:val="28"/>
          <w:lang w:bidi="ar-EG"/>
        </w:rPr>
      </w:pPr>
    </w:p>
    <w:p w14:paraId="21440458" w14:textId="6DEAC0B2" w:rsidR="00D25682" w:rsidRPr="00D25682" w:rsidRDefault="006A55FB" w:rsidP="00D25682">
      <w:pPr>
        <w:jc w:val="center"/>
        <w:rPr>
          <w:sz w:val="28"/>
          <w:szCs w:val="28"/>
          <w:rtl/>
          <w:lang w:bidi="ar-EG"/>
        </w:rPr>
      </w:pPr>
      <w:r>
        <w:rPr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F56D6" wp14:editId="372F9C7A">
                <wp:simplePos x="0" y="0"/>
                <wp:positionH relativeFrom="margin">
                  <wp:align>left</wp:align>
                </wp:positionH>
                <wp:positionV relativeFrom="paragraph">
                  <wp:posOffset>4108870</wp:posOffset>
                </wp:positionV>
                <wp:extent cx="5746459" cy="2508308"/>
                <wp:effectExtent l="0" t="0" r="26035" b="25400"/>
                <wp:wrapNone/>
                <wp:docPr id="350526646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459" cy="2508308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DBE0E" w14:textId="77777777" w:rsidR="006A55FB" w:rsidRPr="006A55FB" w:rsidRDefault="006A55FB" w:rsidP="006A55FB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A55FB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Key Benefits</w:t>
                            </w:r>
                          </w:p>
                          <w:p w14:paraId="4150F900" w14:textId="77777777" w:rsidR="006A55FB" w:rsidRPr="006A55FB" w:rsidRDefault="006A55FB" w:rsidP="006A55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A55FB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14:ligatures w14:val="none"/>
                              </w:rPr>
                              <w:t>Quick Application</w:t>
                            </w:r>
                            <w:r w:rsidRPr="006A55FB"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  <w:t>: Perfect for pre-delivery wipe downs and maintenance cleaning.</w:t>
                            </w:r>
                          </w:p>
                          <w:p w14:paraId="5A6D4DA4" w14:textId="77777777" w:rsidR="006A55FB" w:rsidRPr="006A55FB" w:rsidRDefault="006A55FB" w:rsidP="006A55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A55FB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14:ligatures w14:val="none"/>
                              </w:rPr>
                              <w:t>Enhanced Protection</w:t>
                            </w:r>
                            <w:r w:rsidRPr="006A55FB"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  <w:t>: Self-cleaning properties and UV resistance reduce oxidation and keep surfaces looking fresh.</w:t>
                            </w:r>
                          </w:p>
                          <w:p w14:paraId="2E4861D9" w14:textId="77777777" w:rsidR="006A55FB" w:rsidRPr="006A55FB" w:rsidRDefault="006A55FB" w:rsidP="006A55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A55FB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14:ligatures w14:val="none"/>
                              </w:rPr>
                              <w:t>Versatility</w:t>
                            </w:r>
                            <w:r w:rsidRPr="006A55FB">
                              <w:rPr>
                                <w:rFonts w:eastAsia="Times New Roman" w:cs="Times New Roman"/>
                                <w:kern w:val="0"/>
                                <w14:ligatures w14:val="none"/>
                              </w:rPr>
                              <w:t>: Suitable for a wide range of surfaces, including marine and household use.</w:t>
                            </w:r>
                          </w:p>
                          <w:p w14:paraId="0384DACC" w14:textId="77777777" w:rsidR="006A55FB" w:rsidRDefault="006A55FB" w:rsidP="006A55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56D6" id="Rectangle: Diagonal Corners Rounded 4" o:spid="_x0000_s1028" style="position:absolute;left:0;text-align:left;margin-left:0;margin-top:323.55pt;width:452.5pt;height:197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5746459,2508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" adj="-11796480,,5400" path="m418060,l5746459,r,l5746459,2090248v,230888,-187172,418060,-418060,418060l,2508308r,l,418060c,187172,187172,,418060,xe" fillcolor="black [3213]" strokecolor="#030e13 [484]" strokeweight="1pt">
                <v:stroke joinstyle="miter"/>
                <v:formulas/>
                <v:path arrowok="t" o:connecttype="custom" o:connectlocs="418060,0;5746459,0;5746459,0;5746459,2090248;5328399,2508308;0,2508308;0,2508308;0,418060;418060,0" o:connectangles="0,0,0,0,0,0,0,0,0" textboxrect="0,0,5746459,2508308"/>
                <v:textbox>
                  <w:txbxContent>
                    <w:p w14:paraId="625DBE0E" w14:textId="77777777" w:rsidR="006A55FB" w:rsidRPr="006A55FB" w:rsidRDefault="006A55FB" w:rsidP="006A55FB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eastAsia="Times New Roman" w:cs="Times New Roman"/>
                          <w:b/>
                          <w:bCs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6A55FB">
                        <w:rPr>
                          <w:rFonts w:eastAsia="Times New Roman" w:cs="Times New Roman"/>
                          <w:b/>
                          <w:bCs/>
                          <w:kern w:val="0"/>
                          <w:sz w:val="32"/>
                          <w:szCs w:val="32"/>
                          <w14:ligatures w14:val="none"/>
                        </w:rPr>
                        <w:t>Key Benefits</w:t>
                      </w:r>
                    </w:p>
                    <w:p w14:paraId="4150F900" w14:textId="77777777" w:rsidR="006A55FB" w:rsidRPr="006A55FB" w:rsidRDefault="006A55FB" w:rsidP="006A55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</w:pPr>
                      <w:r w:rsidRPr="006A55FB">
                        <w:rPr>
                          <w:rFonts w:eastAsia="Times New Roman" w:cs="Times New Roman"/>
                          <w:b/>
                          <w:bCs/>
                          <w:kern w:val="0"/>
                          <w14:ligatures w14:val="none"/>
                        </w:rPr>
                        <w:t>Quick Application</w:t>
                      </w:r>
                      <w:r w:rsidRPr="006A55FB"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  <w:t>: Perfect for pre-delivery wipe downs and maintenance cleaning.</w:t>
                      </w:r>
                    </w:p>
                    <w:p w14:paraId="5A6D4DA4" w14:textId="77777777" w:rsidR="006A55FB" w:rsidRPr="006A55FB" w:rsidRDefault="006A55FB" w:rsidP="006A55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</w:pPr>
                      <w:r w:rsidRPr="006A55FB">
                        <w:rPr>
                          <w:rFonts w:eastAsia="Times New Roman" w:cs="Times New Roman"/>
                          <w:b/>
                          <w:bCs/>
                          <w:kern w:val="0"/>
                          <w14:ligatures w14:val="none"/>
                        </w:rPr>
                        <w:t>Enhanced Protection</w:t>
                      </w:r>
                      <w:r w:rsidRPr="006A55FB"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  <w:t>: Self-cleaning properties and UV resistance reduce oxidation and keep surfaces looking fresh.</w:t>
                      </w:r>
                    </w:p>
                    <w:p w14:paraId="2E4861D9" w14:textId="77777777" w:rsidR="006A55FB" w:rsidRPr="006A55FB" w:rsidRDefault="006A55FB" w:rsidP="006A55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</w:pPr>
                      <w:r w:rsidRPr="006A55FB">
                        <w:rPr>
                          <w:rFonts w:eastAsia="Times New Roman" w:cs="Times New Roman"/>
                          <w:b/>
                          <w:bCs/>
                          <w:kern w:val="0"/>
                          <w14:ligatures w14:val="none"/>
                        </w:rPr>
                        <w:t>Versatility</w:t>
                      </w:r>
                      <w:r w:rsidRPr="006A55FB">
                        <w:rPr>
                          <w:rFonts w:eastAsia="Times New Roman" w:cs="Times New Roman"/>
                          <w:kern w:val="0"/>
                          <w14:ligatures w14:val="none"/>
                        </w:rPr>
                        <w:t>: Suitable for a wide range of surfaces, including marine and household use.</w:t>
                      </w:r>
                    </w:p>
                    <w:p w14:paraId="0384DACC" w14:textId="77777777" w:rsidR="006A55FB" w:rsidRDefault="006A55FB" w:rsidP="006A55F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682" w:rsidRPr="00D2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E0F"/>
    <w:multiLevelType w:val="multilevel"/>
    <w:tmpl w:val="04D0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6E4F"/>
    <w:multiLevelType w:val="multilevel"/>
    <w:tmpl w:val="71F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60E33"/>
    <w:multiLevelType w:val="multilevel"/>
    <w:tmpl w:val="71F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E437F"/>
    <w:multiLevelType w:val="multilevel"/>
    <w:tmpl w:val="3274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64671"/>
    <w:multiLevelType w:val="multilevel"/>
    <w:tmpl w:val="6506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44CB4"/>
    <w:multiLevelType w:val="multilevel"/>
    <w:tmpl w:val="71F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07641"/>
    <w:multiLevelType w:val="multilevel"/>
    <w:tmpl w:val="CDA6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D2E5C"/>
    <w:multiLevelType w:val="multilevel"/>
    <w:tmpl w:val="59A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23BF1"/>
    <w:multiLevelType w:val="multilevel"/>
    <w:tmpl w:val="A750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C94DDD"/>
    <w:multiLevelType w:val="multilevel"/>
    <w:tmpl w:val="AE66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74847"/>
    <w:multiLevelType w:val="hybridMultilevel"/>
    <w:tmpl w:val="1E50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866E6"/>
    <w:multiLevelType w:val="multilevel"/>
    <w:tmpl w:val="71F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9980794">
    <w:abstractNumId w:val="8"/>
  </w:num>
  <w:num w:numId="2" w16cid:durableId="1767576229">
    <w:abstractNumId w:val="10"/>
  </w:num>
  <w:num w:numId="3" w16cid:durableId="2011635847">
    <w:abstractNumId w:val="3"/>
  </w:num>
  <w:num w:numId="4" w16cid:durableId="223566185">
    <w:abstractNumId w:val="7"/>
  </w:num>
  <w:num w:numId="5" w16cid:durableId="197745497">
    <w:abstractNumId w:val="4"/>
  </w:num>
  <w:num w:numId="6" w16cid:durableId="459960739">
    <w:abstractNumId w:val="1"/>
  </w:num>
  <w:num w:numId="7" w16cid:durableId="1572233868">
    <w:abstractNumId w:val="5"/>
  </w:num>
  <w:num w:numId="8" w16cid:durableId="2027710405">
    <w:abstractNumId w:val="9"/>
  </w:num>
  <w:num w:numId="9" w16cid:durableId="164590799">
    <w:abstractNumId w:val="11"/>
  </w:num>
  <w:num w:numId="10" w16cid:durableId="1036854019">
    <w:abstractNumId w:val="6"/>
  </w:num>
  <w:num w:numId="11" w16cid:durableId="7754241">
    <w:abstractNumId w:val="0"/>
  </w:num>
  <w:num w:numId="12" w16cid:durableId="115146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82"/>
    <w:rsid w:val="000D0DAE"/>
    <w:rsid w:val="00221ED1"/>
    <w:rsid w:val="0049773C"/>
    <w:rsid w:val="005E3ECB"/>
    <w:rsid w:val="006A55FB"/>
    <w:rsid w:val="007B1FA6"/>
    <w:rsid w:val="00C505CC"/>
    <w:rsid w:val="00D25682"/>
    <w:rsid w:val="00E6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75ED"/>
  <w15:chartTrackingRefBased/>
  <w15:docId w15:val="{4E3E8779-5A9D-47DE-9BA3-0F77CE13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25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68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25682"/>
    <w:rPr>
      <w:b/>
      <w:bCs/>
    </w:rPr>
  </w:style>
  <w:style w:type="table" w:styleId="TableGrid">
    <w:name w:val="Table Grid"/>
    <w:basedOn w:val="TableNormal"/>
    <w:uiPriority w:val="39"/>
    <w:rsid w:val="00D2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568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3</cp:revision>
  <dcterms:created xsi:type="dcterms:W3CDTF">2025-01-15T18:28:00Z</dcterms:created>
  <dcterms:modified xsi:type="dcterms:W3CDTF">2025-02-18T12:44:00Z</dcterms:modified>
</cp:coreProperties>
</file>